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15167472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226E00">
        <w:rPr>
          <w:b/>
          <w:bCs/>
          <w:sz w:val="24"/>
          <w:szCs w:val="24"/>
        </w:rPr>
        <w:t>2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3299AF7F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617EAC">
        <w:rPr>
          <w:b/>
          <w:sz w:val="24"/>
          <w:szCs w:val="24"/>
        </w:rPr>
        <w:t>Pozyskanie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617EAC">
        <w:rPr>
          <w:b/>
          <w:sz w:val="24"/>
          <w:szCs w:val="24"/>
        </w:rPr>
        <w:t>7.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0C8CF8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226E00">
        <w:rPr>
          <w:b/>
          <w:sz w:val="32"/>
          <w:szCs w:val="32"/>
        </w:rPr>
        <w:t>2</w:t>
      </w:r>
    </w:p>
    <w:p w14:paraId="393B1590" w14:textId="4E8A9157" w:rsidR="00E55BBF" w:rsidRPr="00617EAC" w:rsidRDefault="00617EAC" w:rsidP="00226E00">
      <w:pPr>
        <w:pStyle w:val="Akapitzlist"/>
        <w:numPr>
          <w:ilvl w:val="0"/>
          <w:numId w:val="10"/>
        </w:numPr>
        <w:spacing w:before="240" w:after="120" w:line="288" w:lineRule="auto"/>
        <w:ind w:left="284" w:hanging="284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Pozyskanie</w:t>
      </w:r>
      <w:r w:rsidRPr="00617EAC">
        <w:rPr>
          <w:sz w:val="24"/>
          <w:szCs w:val="24"/>
        </w:rPr>
        <w:t xml:space="preserve"> danych wysokościowych w technologii l</w:t>
      </w:r>
      <w:r w:rsidR="00226E00">
        <w:rPr>
          <w:sz w:val="24"/>
          <w:szCs w:val="24"/>
        </w:rPr>
        <w:t>otniczego skanowania laserowego</w:t>
      </w:r>
      <w:r w:rsidR="00226E00">
        <w:rPr>
          <w:sz w:val="24"/>
          <w:szCs w:val="24"/>
        </w:rPr>
        <w:br/>
      </w:r>
      <w:r w:rsidRPr="00617EAC">
        <w:rPr>
          <w:sz w:val="24"/>
          <w:szCs w:val="24"/>
        </w:rPr>
        <w:t>i dostarczeni</w:t>
      </w:r>
      <w:r>
        <w:rPr>
          <w:sz w:val="24"/>
          <w:szCs w:val="24"/>
        </w:rPr>
        <w:t>e</w:t>
      </w:r>
      <w:r w:rsidRPr="00617EAC">
        <w:rPr>
          <w:sz w:val="24"/>
          <w:szCs w:val="24"/>
        </w:rPr>
        <w:t xml:space="preserve"> do Zamawiającego danych pomiarowych, numerycznego modelu terenu oraz nume</w:t>
      </w:r>
      <w:r w:rsidR="00540872">
        <w:rPr>
          <w:sz w:val="24"/>
          <w:szCs w:val="24"/>
        </w:rPr>
        <w:t>rycznego modelu pokrycia terenu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 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9425" w:type="dxa"/>
        <w:tblInd w:w="-74" w:type="dxa"/>
        <w:tblLayout w:type="fixed"/>
        <w:tblLook w:val="04A0" w:firstRow="1" w:lastRow="0" w:firstColumn="1" w:lastColumn="0" w:noHBand="0" w:noVBand="1"/>
      </w:tblPr>
      <w:tblGrid>
        <w:gridCol w:w="2479"/>
        <w:gridCol w:w="1276"/>
        <w:gridCol w:w="727"/>
        <w:gridCol w:w="832"/>
        <w:gridCol w:w="1559"/>
        <w:gridCol w:w="993"/>
        <w:gridCol w:w="1559"/>
      </w:tblGrid>
      <w:tr w:rsidR="00616140" w14:paraId="7E4CD7E0" w14:textId="77777777" w:rsidTr="00616140">
        <w:tc>
          <w:tcPr>
            <w:tcW w:w="2479" w:type="dxa"/>
            <w:shd w:val="clear" w:color="auto" w:fill="BFBFBF" w:themeFill="background1" w:themeFillShade="BF"/>
            <w:vAlign w:val="center"/>
          </w:tcPr>
          <w:p w14:paraId="691C2B7A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Przedmiot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8BCC966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</w:p>
        </w:tc>
        <w:tc>
          <w:tcPr>
            <w:tcW w:w="727" w:type="dxa"/>
            <w:shd w:val="clear" w:color="auto" w:fill="BFBFBF" w:themeFill="background1" w:themeFillShade="BF"/>
            <w:vAlign w:val="center"/>
          </w:tcPr>
          <w:p w14:paraId="7D874556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Jedn. miary</w:t>
            </w:r>
          </w:p>
        </w:tc>
        <w:tc>
          <w:tcPr>
            <w:tcW w:w="832" w:type="dxa"/>
            <w:shd w:val="clear" w:color="auto" w:fill="BFBFBF" w:themeFill="background1" w:themeFillShade="BF"/>
            <w:vAlign w:val="center"/>
          </w:tcPr>
          <w:p w14:paraId="497BFB0A" w14:textId="7324CE9B" w:rsidR="00616140" w:rsidRPr="00830483" w:rsidRDefault="00616140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45A7FC8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Wartość netto </w:t>
            </w:r>
          </w:p>
          <w:p w14:paraId="0EE4EAA2" w14:textId="77777777" w:rsidR="00616140" w:rsidRPr="00830483" w:rsidRDefault="00616140" w:rsidP="00BC752E">
            <w:pPr>
              <w:jc w:val="center"/>
              <w:rPr>
                <w:bCs/>
                <w:color w:val="000000"/>
              </w:rPr>
            </w:pPr>
            <w:r w:rsidRPr="00830483">
              <w:rPr>
                <w:bCs/>
                <w:color w:val="000000"/>
              </w:rPr>
              <w:t>poz. [3x5]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7F0A0D8F" w14:textId="1FDC4D20" w:rsidR="00616140" w:rsidRPr="00830483" w:rsidRDefault="00616140" w:rsidP="00BC752E">
            <w:pPr>
              <w:jc w:val="center"/>
              <w:rPr>
                <w:b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FB71671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Wartość brutto </w:t>
            </w:r>
          </w:p>
          <w:p w14:paraId="6DE4D1AD" w14:textId="0E4E4C88" w:rsidR="00616140" w:rsidRPr="00830483" w:rsidRDefault="00616140" w:rsidP="00BC752E">
            <w:pPr>
              <w:jc w:val="center"/>
            </w:pPr>
            <w:r>
              <w:rPr>
                <w:bCs/>
                <w:color w:val="000000"/>
              </w:rPr>
              <w:t>poz. [6x</w:t>
            </w:r>
            <w:r w:rsidRPr="00830483">
              <w:rPr>
                <w:bCs/>
                <w:color w:val="000000"/>
              </w:rPr>
              <w:t>7]</w:t>
            </w:r>
          </w:p>
        </w:tc>
      </w:tr>
      <w:tr w:rsidR="00616140" w14:paraId="344ED3C2" w14:textId="77777777" w:rsidTr="00616140">
        <w:tc>
          <w:tcPr>
            <w:tcW w:w="2479" w:type="dxa"/>
            <w:shd w:val="clear" w:color="auto" w:fill="BFBFBF" w:themeFill="background1" w:themeFillShade="BF"/>
            <w:vAlign w:val="center"/>
          </w:tcPr>
          <w:p w14:paraId="2FE61B12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9A943A1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727" w:type="dxa"/>
            <w:shd w:val="clear" w:color="auto" w:fill="BFBFBF" w:themeFill="background1" w:themeFillShade="BF"/>
            <w:vAlign w:val="center"/>
          </w:tcPr>
          <w:p w14:paraId="5D9432E8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832" w:type="dxa"/>
            <w:shd w:val="clear" w:color="auto" w:fill="BFBFBF" w:themeFill="background1" w:themeFillShade="BF"/>
            <w:vAlign w:val="center"/>
          </w:tcPr>
          <w:p w14:paraId="1971C9B2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D537C38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46D13FEB" w14:textId="77777777" w:rsidR="00616140" w:rsidRPr="00C447FF" w:rsidRDefault="00616140" w:rsidP="00BC752E">
            <w:pPr>
              <w:jc w:val="center"/>
              <w:rPr>
                <w:b/>
                <w:i/>
              </w:rPr>
            </w:pPr>
            <w:r w:rsidRPr="00C447FF">
              <w:rPr>
                <w:b/>
                <w:i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48DF076" w14:textId="77777777" w:rsidR="00616140" w:rsidRPr="00C447FF" w:rsidRDefault="00616140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8</w:t>
            </w:r>
          </w:p>
        </w:tc>
      </w:tr>
      <w:tr w:rsidR="00616140" w14:paraId="4BB7348C" w14:textId="77777777" w:rsidTr="00616140">
        <w:trPr>
          <w:trHeight w:val="1124"/>
        </w:trPr>
        <w:tc>
          <w:tcPr>
            <w:tcW w:w="2479" w:type="dxa"/>
            <w:vAlign w:val="center"/>
          </w:tcPr>
          <w:p w14:paraId="5F578684" w14:textId="04645216" w:rsidR="00616140" w:rsidRPr="00226E00" w:rsidRDefault="00226E00" w:rsidP="002836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część woj. śląskiego</w:t>
            </w:r>
            <w:r>
              <w:rPr>
                <w:color w:val="000000"/>
                <w:sz w:val="18"/>
                <w:szCs w:val="18"/>
              </w:rPr>
              <w:br/>
            </w:r>
            <w:r w:rsidRPr="00226E00">
              <w:rPr>
                <w:color w:val="000000"/>
                <w:sz w:val="18"/>
                <w:szCs w:val="18"/>
              </w:rPr>
              <w:t>i opolskiego</w:t>
            </w:r>
            <w:r w:rsidR="00616140" w:rsidRPr="00226E00">
              <w:rPr>
                <w:color w:val="000000"/>
                <w:sz w:val="18"/>
                <w:szCs w:val="18"/>
              </w:rPr>
              <w:t xml:space="preserve"> zgodna z Załą</w:t>
            </w:r>
            <w:r>
              <w:rPr>
                <w:color w:val="000000"/>
                <w:sz w:val="18"/>
                <w:szCs w:val="18"/>
              </w:rPr>
              <w:t>cznikiem nr 1</w:t>
            </w:r>
            <w:r w:rsidR="00283629">
              <w:rPr>
                <w:color w:val="000000"/>
                <w:sz w:val="18"/>
                <w:szCs w:val="18"/>
              </w:rPr>
              <w:t>a</w:t>
            </w:r>
            <w:bookmarkStart w:id="0" w:name="_GoBack"/>
            <w:bookmarkEnd w:id="0"/>
            <w:r w:rsidR="00616140" w:rsidRPr="00226E00">
              <w:rPr>
                <w:color w:val="000000"/>
                <w:sz w:val="18"/>
                <w:szCs w:val="18"/>
              </w:rPr>
              <w:t xml:space="preserve"> do SWZ realizowana w </w:t>
            </w:r>
            <w:r w:rsidR="00616140" w:rsidRPr="00226E00">
              <w:rPr>
                <w:b/>
                <w:color w:val="000000"/>
                <w:sz w:val="18"/>
                <w:szCs w:val="18"/>
              </w:rPr>
              <w:t>Standardzie 1</w:t>
            </w:r>
          </w:p>
        </w:tc>
        <w:tc>
          <w:tcPr>
            <w:tcW w:w="1276" w:type="dxa"/>
            <w:vAlign w:val="center"/>
          </w:tcPr>
          <w:p w14:paraId="3BD05856" w14:textId="4980B105" w:rsidR="00616140" w:rsidRPr="00830483" w:rsidRDefault="00226E00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1286</w:t>
            </w:r>
          </w:p>
        </w:tc>
        <w:tc>
          <w:tcPr>
            <w:tcW w:w="727" w:type="dxa"/>
            <w:vAlign w:val="center"/>
          </w:tcPr>
          <w:p w14:paraId="42D9A1AD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  <w:r w:rsidRPr="00C447FF">
              <w:rPr>
                <w:bCs/>
                <w:color w:val="000000"/>
              </w:rPr>
              <w:t>szt.</w:t>
            </w:r>
          </w:p>
        </w:tc>
        <w:tc>
          <w:tcPr>
            <w:tcW w:w="832" w:type="dxa"/>
            <w:vAlign w:val="center"/>
          </w:tcPr>
          <w:p w14:paraId="321C39CC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FE219AD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2000087F" w14:textId="77777777" w:rsidR="00616140" w:rsidRPr="00830483" w:rsidRDefault="00616140" w:rsidP="00BC752E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3C52B359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16140" w14:paraId="72D25093" w14:textId="77777777" w:rsidTr="00616140">
        <w:trPr>
          <w:trHeight w:val="1124"/>
        </w:trPr>
        <w:tc>
          <w:tcPr>
            <w:tcW w:w="2479" w:type="dxa"/>
            <w:vAlign w:val="center"/>
          </w:tcPr>
          <w:p w14:paraId="79D3B583" w14:textId="5BE9A488" w:rsidR="00616140" w:rsidRPr="00226E00" w:rsidRDefault="00226E00" w:rsidP="006161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część woj. śląskiego</w:t>
            </w:r>
            <w:r>
              <w:rPr>
                <w:color w:val="000000"/>
                <w:sz w:val="18"/>
                <w:szCs w:val="18"/>
              </w:rPr>
              <w:br/>
            </w:r>
            <w:r w:rsidRPr="00226E00">
              <w:rPr>
                <w:color w:val="000000"/>
                <w:sz w:val="18"/>
                <w:szCs w:val="18"/>
              </w:rPr>
              <w:t>i opolskiego</w:t>
            </w:r>
            <w:r w:rsidR="00616140" w:rsidRPr="00226E00">
              <w:rPr>
                <w:color w:val="000000"/>
                <w:sz w:val="18"/>
                <w:szCs w:val="18"/>
              </w:rPr>
              <w:t xml:space="preserve"> zgodna z Załą</w:t>
            </w:r>
            <w:r>
              <w:rPr>
                <w:color w:val="000000"/>
                <w:sz w:val="18"/>
                <w:szCs w:val="18"/>
              </w:rPr>
              <w:t>cznikiem nr 1b</w:t>
            </w:r>
            <w:r w:rsidR="00616140" w:rsidRPr="00226E00">
              <w:rPr>
                <w:color w:val="000000"/>
                <w:sz w:val="18"/>
                <w:szCs w:val="18"/>
              </w:rPr>
              <w:t xml:space="preserve"> do SWZ realizowana w </w:t>
            </w:r>
            <w:r w:rsidR="00616140" w:rsidRPr="00226E00">
              <w:rPr>
                <w:b/>
                <w:color w:val="000000"/>
                <w:sz w:val="18"/>
                <w:szCs w:val="18"/>
              </w:rPr>
              <w:t>Standardzie 2</w:t>
            </w:r>
          </w:p>
        </w:tc>
        <w:tc>
          <w:tcPr>
            <w:tcW w:w="1276" w:type="dxa"/>
            <w:vAlign w:val="center"/>
          </w:tcPr>
          <w:p w14:paraId="49E7596D" w14:textId="39488671" w:rsidR="00616140" w:rsidRDefault="00226E00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27" w:type="dxa"/>
            <w:vAlign w:val="center"/>
          </w:tcPr>
          <w:p w14:paraId="4B5E87BC" w14:textId="7B3D77AD" w:rsidR="00616140" w:rsidRPr="00C447FF" w:rsidRDefault="00616140" w:rsidP="00BC75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szt.</w:t>
            </w:r>
          </w:p>
        </w:tc>
        <w:tc>
          <w:tcPr>
            <w:tcW w:w="832" w:type="dxa"/>
            <w:vAlign w:val="center"/>
          </w:tcPr>
          <w:p w14:paraId="048A08AC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E7B6C00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1FEB1AB6" w14:textId="77777777" w:rsidR="00616140" w:rsidRPr="00830483" w:rsidRDefault="00616140" w:rsidP="00BC752E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196C8260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16140" w14:paraId="0D0DE0F3" w14:textId="77777777" w:rsidTr="00616140">
        <w:trPr>
          <w:trHeight w:val="577"/>
        </w:trPr>
        <w:tc>
          <w:tcPr>
            <w:tcW w:w="7866" w:type="dxa"/>
            <w:gridSpan w:val="6"/>
            <w:tcBorders>
              <w:right w:val="single" w:sz="18" w:space="0" w:color="auto"/>
            </w:tcBorders>
            <w:vAlign w:val="center"/>
          </w:tcPr>
          <w:p w14:paraId="7DC1CA4A" w14:textId="5F3FBB8B" w:rsidR="00616140" w:rsidRPr="00830483" w:rsidRDefault="00616140" w:rsidP="00616140">
            <w:pPr>
              <w:jc w:val="right"/>
              <w:rPr>
                <w:b/>
              </w:rPr>
            </w:pPr>
            <w:r>
              <w:rPr>
                <w:b/>
              </w:rPr>
              <w:t>SUMA brutto (cena ofertowa):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7A835B" w14:textId="77777777" w:rsidR="00616140" w:rsidRPr="00830483" w:rsidRDefault="00616140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</w:p>
    <w:p w14:paraId="629A42D2" w14:textId="77777777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75C00D41" w14:textId="77777777"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A3D91">
        <w:rPr>
          <w:szCs w:val="24"/>
        </w:rPr>
      </w:r>
      <w:r w:rsidR="00FA3D9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A3D91">
        <w:rPr>
          <w:szCs w:val="24"/>
        </w:rPr>
      </w:r>
      <w:r w:rsidR="00FA3D9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A3D91">
        <w:rPr>
          <w:szCs w:val="24"/>
        </w:rPr>
      </w:r>
      <w:r w:rsidR="00FA3D9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A3D91">
        <w:rPr>
          <w:szCs w:val="24"/>
        </w:rPr>
      </w:r>
      <w:r w:rsidR="00FA3D9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</w:t>
      </w:r>
      <w:proofErr w:type="spellStart"/>
      <w:r w:rsidRPr="00340FAF">
        <w:rPr>
          <w:sz w:val="22"/>
          <w:szCs w:val="23"/>
        </w:rPr>
        <w:t>późn</w:t>
      </w:r>
      <w:proofErr w:type="spellEnd"/>
      <w:r w:rsidRPr="00340FAF">
        <w:rPr>
          <w:sz w:val="22"/>
          <w:szCs w:val="23"/>
        </w:rPr>
        <w:t xml:space="preserve">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6AC7A" w14:textId="77777777" w:rsidR="00FA3D91" w:rsidRDefault="00FA3D91" w:rsidP="00281F5D">
      <w:r>
        <w:separator/>
      </w:r>
    </w:p>
  </w:endnote>
  <w:endnote w:type="continuationSeparator" w:id="0">
    <w:p w14:paraId="11EFE57A" w14:textId="77777777" w:rsidR="00FA3D91" w:rsidRDefault="00FA3D9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8362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28362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A5F7B" w14:textId="77777777" w:rsidR="00FA3D91" w:rsidRDefault="00FA3D91" w:rsidP="00281F5D">
      <w:r>
        <w:separator/>
      </w:r>
    </w:p>
  </w:footnote>
  <w:footnote w:type="continuationSeparator" w:id="0">
    <w:p w14:paraId="16E6F522" w14:textId="77777777" w:rsidR="00FA3D91" w:rsidRDefault="00FA3D91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0715DB87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226E00">
      <w:rPr>
        <w:i/>
        <w:sz w:val="18"/>
        <w:szCs w:val="18"/>
      </w:rPr>
      <w:t>7.</w:t>
    </w:r>
    <w:r w:rsidR="00F313D4" w:rsidRPr="001179D8">
      <w:rPr>
        <w:i/>
        <w:sz w:val="18"/>
        <w:szCs w:val="18"/>
      </w:rPr>
      <w:t>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0F52E39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226E00">
      <w:rPr>
        <w:i/>
        <w:sz w:val="18"/>
        <w:szCs w:val="18"/>
      </w:rPr>
      <w:t>b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6E00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3629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12BCE"/>
    <w:rsid w:val="00521FD8"/>
    <w:rsid w:val="00526FF9"/>
    <w:rsid w:val="00540872"/>
    <w:rsid w:val="005447C1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0BA3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3D91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595F0-7CB5-4FEE-9083-E4B3D634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1184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4</cp:revision>
  <cp:lastPrinted>2016-11-03T09:40:00Z</cp:lastPrinted>
  <dcterms:created xsi:type="dcterms:W3CDTF">2021-06-11T12:35:00Z</dcterms:created>
  <dcterms:modified xsi:type="dcterms:W3CDTF">2021-06-17T09:42:00Z</dcterms:modified>
</cp:coreProperties>
</file>